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50C02" w14:textId="77777777" w:rsidR="006C7B20" w:rsidRDefault="00000000">
      <w:pPr>
        <w:spacing w:after="200"/>
        <w:jc w:val="right"/>
      </w:pPr>
      <w:r>
        <w:rPr>
          <w:b/>
          <w:bCs/>
        </w:rPr>
        <w:t>Anexa nr. 2</w:t>
      </w:r>
      <w:r>
        <w:t xml:space="preserve"> la Regulamentul de organizare interna</w:t>
      </w:r>
    </w:p>
    <w:p w14:paraId="5E6AA33C" w14:textId="77777777" w:rsidR="006C7B20" w:rsidRDefault="00000000">
      <w:pPr>
        <w:spacing w:after="60"/>
        <w:jc w:val="center"/>
      </w:pPr>
      <w:r>
        <w:rPr>
          <w:b/>
          <w:bCs/>
        </w:rPr>
        <w:t>ASOCIATIA CLUB SPORTIV „BASCHET STAR” ORADEA</w:t>
      </w:r>
    </w:p>
    <w:p w14:paraId="3C050E09" w14:textId="77777777" w:rsidR="006C7B20" w:rsidRDefault="00000000">
      <w:pPr>
        <w:spacing w:after="60"/>
        <w:jc w:val="center"/>
      </w:pPr>
      <w:r>
        <w:t>Sediu: Oradea, Str. Renasterii nr. 29A, jud. Bihor | CIF 31228794</w:t>
      </w:r>
    </w:p>
    <w:p w14:paraId="28F855EC" w14:textId="77777777" w:rsidR="006C7B20" w:rsidRDefault="00000000">
      <w:pPr>
        <w:spacing w:after="240"/>
        <w:jc w:val="center"/>
      </w:pPr>
      <w:r>
        <w:t>Inscrisa in Registrul special al asociatiilor si fundatiilor al Judecatoriei Oradea sub nr. 5/A/29.01.2013</w:t>
      </w:r>
    </w:p>
    <w:p w14:paraId="5A0512BA" w14:textId="77777777" w:rsidR="006C7B20" w:rsidRDefault="00000000">
      <w:pPr>
        <w:spacing w:after="300"/>
        <w:jc w:val="center"/>
      </w:pPr>
      <w:r>
        <w:rPr>
          <w:b/>
          <w:bCs/>
          <w:sz w:val="26"/>
          <w:szCs w:val="26"/>
        </w:rPr>
        <w:t>REGULI PRIVIND DEPLASARILE SPORTIVILOR</w:t>
      </w:r>
    </w:p>
    <w:p w14:paraId="0FAC5B2A" w14:textId="77777777" w:rsidR="006C7B20" w:rsidRDefault="00000000">
      <w:pPr>
        <w:keepNext/>
        <w:spacing w:before="260" w:after="140"/>
        <w:jc w:val="center"/>
      </w:pPr>
      <w:r>
        <w:rPr>
          <w:b/>
          <w:bCs/>
          <w:sz w:val="24"/>
          <w:szCs w:val="24"/>
        </w:rPr>
        <w:t>I. DISPOZITII GENERALE</w:t>
      </w:r>
    </w:p>
    <w:p w14:paraId="62321BD1" w14:textId="77777777" w:rsidR="006C7B20" w:rsidRDefault="00000000">
      <w:pPr>
        <w:keepNext/>
        <w:spacing w:before="140" w:after="70"/>
      </w:pPr>
      <w:r>
        <w:rPr>
          <w:b/>
          <w:bCs/>
        </w:rPr>
        <w:t>Art. 1. Obiectul</w:t>
      </w:r>
    </w:p>
    <w:p w14:paraId="37621EA8" w14:textId="77777777" w:rsidR="006C7B20" w:rsidRDefault="00000000">
      <w:pPr>
        <w:spacing w:after="100" w:line="264" w:lineRule="auto"/>
        <w:jc w:val="both"/>
      </w:pPr>
      <w:r>
        <w:t>Prezenta anexa stabileste regulile aplicabile deplasarilor interne si internationale organizate de Asociatie pentru participarea sportivilor la competitii, cantonamente, turnee si tabere de pregatire.</w:t>
      </w:r>
    </w:p>
    <w:p w14:paraId="4A3EE4ED" w14:textId="77777777" w:rsidR="006C7B20" w:rsidRDefault="00000000">
      <w:pPr>
        <w:keepNext/>
        <w:spacing w:before="140" w:after="70"/>
      </w:pPr>
      <w:r>
        <w:rPr>
          <w:b/>
          <w:bCs/>
        </w:rPr>
        <w:t>Art. 2. Organizarea deplasarii</w:t>
      </w:r>
    </w:p>
    <w:p w14:paraId="69E14664" w14:textId="77777777" w:rsidR="006C7B20" w:rsidRDefault="00000000">
      <w:pPr>
        <w:spacing w:after="100" w:line="264" w:lineRule="auto"/>
        <w:jc w:val="both"/>
      </w:pPr>
      <w:r>
        <w:t>(1) Pentru fiecare deplasare, Asociatia comunica parintilor, in scris si inainte de plata, cel putin: destinatia si perioada, mijlocul de transport, locul de cazare, costul si ce include acesta, insotitorii si datele lor de contact, precum si termenele de plata si conditiile de retragere.</w:t>
      </w:r>
    </w:p>
    <w:p w14:paraId="0256528F" w14:textId="77777777" w:rsidR="006C7B20" w:rsidRDefault="00000000">
      <w:pPr>
        <w:spacing w:after="100" w:line="264" w:lineRule="auto"/>
        <w:jc w:val="both"/>
      </w:pPr>
      <w:r>
        <w:t>(2) Participarea sportivului minor la deplasare se face numai pe baza acordului scris al parintelui pentru deplasarea respectiva.</w:t>
      </w:r>
    </w:p>
    <w:p w14:paraId="44A9DE76" w14:textId="77777777" w:rsidR="006C7B20" w:rsidRDefault="00000000">
      <w:pPr>
        <w:spacing w:after="100" w:line="264" w:lineRule="auto"/>
        <w:jc w:val="both"/>
      </w:pPr>
      <w:r>
        <w:rPr>
          <w:color w:val="000000"/>
        </w:rPr>
        <w:t>(3) Asociatia desemneaza insotitorii dintre antrenori si alti adulti apti sa supravegheze sportivii minori. Antrenorii care conduc instruirea indeplinesc conditiile art. 25 din Regulament; pentru toate persoanele desemnate care au contact direct cu copiii se solicita certificatul de integritate comportamentala, potrivit legii. Numarul insotitorilor se stabileste in functie de varsta sportivilor, durata deplasarii si programul acesteia, dar nu poate fi mai mic de un insotitor adult la 10 sportivi minori. Pentru deplasarile cu cazare sunt desemnati cel putin doi insotitori adulti.</w:t>
      </w:r>
    </w:p>
    <w:p w14:paraId="43C83CA5" w14:textId="77777777" w:rsidR="006C7B20" w:rsidRDefault="00000000">
      <w:pPr>
        <w:spacing w:after="100" w:line="264" w:lineRule="auto"/>
        <w:jc w:val="both"/>
      </w:pPr>
      <w:r>
        <w:t>(4) In cazul grupelor mixte, cazarea se face separat pe sexe si, in masura posibilului, cu insotitori de ambele sexe.</w:t>
      </w:r>
    </w:p>
    <w:p w14:paraId="73CB665F" w14:textId="77777777" w:rsidR="006C7B20" w:rsidRDefault="00000000">
      <w:pPr>
        <w:keepNext/>
        <w:spacing w:before="140" w:after="70"/>
      </w:pPr>
      <w:r>
        <w:rPr>
          <w:b/>
          <w:bCs/>
        </w:rPr>
        <w:t>Art. 3. Transportul</w:t>
      </w:r>
    </w:p>
    <w:p w14:paraId="5D2341F2" w14:textId="77777777" w:rsidR="006C7B20" w:rsidRDefault="00000000">
      <w:pPr>
        <w:spacing w:after="100" w:line="264" w:lineRule="auto"/>
        <w:jc w:val="both"/>
      </w:pPr>
      <w:r>
        <w:t>(1) Transportul sportivilor se face numai cu mijloacele de transport stabilite de Asociatie:</w:t>
      </w:r>
    </w:p>
    <w:p w14:paraId="2CA5CF6F" w14:textId="77777777" w:rsidR="006C7B20" w:rsidRDefault="00000000">
      <w:pPr>
        <w:spacing w:after="50" w:line="264" w:lineRule="auto"/>
        <w:ind w:left="567" w:hanging="340"/>
        <w:jc w:val="both"/>
      </w:pPr>
      <w:r>
        <w:t>a) prin operatori de transport autorizati, pe baza de contract. Asociatia pastreaza copii ale documentelor care atesta autorizarea operatorului;</w:t>
      </w:r>
    </w:p>
    <w:p w14:paraId="7013AC17" w14:textId="77777777" w:rsidR="006C7B20" w:rsidRDefault="00000000">
      <w:pPr>
        <w:spacing w:after="50" w:line="264" w:lineRule="auto"/>
        <w:ind w:left="567" w:hanging="340"/>
        <w:jc w:val="both"/>
      </w:pPr>
      <w:r>
        <w:t>b) cu vehicule puse la dispozitie de Asociatie, conduse de persoane desemnate in scris, care detin permis valabil pentru categoria vehiculului si au beneficiat de odihna necesara inainte de plecare.</w:t>
      </w:r>
    </w:p>
    <w:p w14:paraId="3DBDD53C" w14:textId="77777777" w:rsidR="006C7B20" w:rsidRDefault="00000000">
      <w:pPr>
        <w:spacing w:after="100" w:line="264" w:lineRule="auto"/>
        <w:jc w:val="both"/>
      </w:pPr>
      <w:r>
        <w:t>(2) Pe durata conducerii vehiculului, supravegherea sportivilor este asigurata de un alt insotitor.</w:t>
      </w:r>
    </w:p>
    <w:p w14:paraId="36AA2169" w14:textId="77777777" w:rsidR="006C7B20" w:rsidRDefault="00000000">
      <w:pPr>
        <w:spacing w:after="100" w:line="264" w:lineRule="auto"/>
        <w:jc w:val="both"/>
      </w:pPr>
      <w:r>
        <w:t>(3) Pe toata durata transportului, sportivii poarta centura de siguranta.</w:t>
      </w:r>
    </w:p>
    <w:p w14:paraId="37D07EFB" w14:textId="77777777" w:rsidR="006C7B20" w:rsidRDefault="00000000">
      <w:pPr>
        <w:spacing w:after="100" w:line="264" w:lineRule="auto"/>
        <w:jc w:val="both"/>
      </w:pPr>
      <w:r>
        <w:t>(4) Inainte de plecare se intocmeste lista nominala a sportivilor si a insotitorilor, cu datele de contact de urgenta ale parintilor.</w:t>
      </w:r>
    </w:p>
    <w:p w14:paraId="54A421BF" w14:textId="77777777" w:rsidR="006C7B20" w:rsidRDefault="00000000">
      <w:pPr>
        <w:spacing w:after="100" w:line="264" w:lineRule="auto"/>
        <w:jc w:val="both"/>
      </w:pPr>
      <w:r>
        <w:t>(5) Transportul cu autoturismele parintilor nu este organizat de Asociatie. Parintele care transporta si alti copii o face numai cu acordul scris al parintilor acestora si raspunde potrivit legii.</w:t>
      </w:r>
    </w:p>
    <w:p w14:paraId="37AF8FED" w14:textId="77777777" w:rsidR="006C7B20" w:rsidRDefault="00000000">
      <w:pPr>
        <w:keepNext/>
        <w:spacing w:before="140" w:after="70"/>
      </w:pPr>
      <w:r>
        <w:rPr>
          <w:b/>
          <w:bCs/>
        </w:rPr>
        <w:t>Art. 4. Deplasarile in strainatate</w:t>
      </w:r>
    </w:p>
    <w:p w14:paraId="65315462" w14:textId="77777777" w:rsidR="006C7B20" w:rsidRDefault="00000000">
      <w:pPr>
        <w:spacing w:after="100" w:line="264" w:lineRule="auto"/>
        <w:jc w:val="both"/>
      </w:pPr>
      <w:r>
        <w:rPr>
          <w:color w:val="000000"/>
        </w:rPr>
        <w:t>(1) Pentru deplasarile in strainatate, parintii sau reprezentantul legal pun la dispozitie documentul de calatorie valabil al minorului si documentele cerute de Legea nr. 248/2005, in functie de situatia autoritatii parintesti si de persoana care insoteste copilul. Cand minorul calatoreste cu o alta persoana majora decat parintii, declaratia prevazuta la art. 30 alin. (1) lit. d) identifica insotitorul si se da de persoanele indreptatite potrivit legii. Acordul pentru participarea la deplasarea organizata de Asociatie nu inlocuieste aceasta declaratie.</w:t>
      </w:r>
    </w:p>
    <w:p w14:paraId="307F12E9" w14:textId="77777777" w:rsidR="006C7B20" w:rsidRDefault="00000000">
      <w:pPr>
        <w:spacing w:after="100" w:line="264" w:lineRule="auto"/>
        <w:jc w:val="both"/>
      </w:pPr>
      <w:r>
        <w:lastRenderedPageBreak/>
        <w:t>(2) Se recomanda ca sportivii sa detina cardul european de asigurari sociale de sanatate sau o asigurare medicala de calatorie. Asociatia comunica, pentru fiecare deplasare, daca asigurarea este inclusa in cost.</w:t>
      </w:r>
    </w:p>
    <w:p w14:paraId="16055049" w14:textId="77777777" w:rsidR="006C7B20" w:rsidRDefault="00000000">
      <w:pPr>
        <w:keepNext/>
        <w:spacing w:before="260" w:after="140"/>
        <w:jc w:val="center"/>
      </w:pPr>
      <w:r>
        <w:rPr>
          <w:b/>
          <w:bCs/>
          <w:sz w:val="24"/>
          <w:szCs w:val="24"/>
        </w:rPr>
        <w:t>II. OBLIGATIILE PARINTILOR</w:t>
      </w:r>
    </w:p>
    <w:p w14:paraId="64E5B99D" w14:textId="77777777" w:rsidR="006C7B20" w:rsidRDefault="00000000">
      <w:pPr>
        <w:keepNext/>
        <w:spacing w:before="140" w:after="70"/>
      </w:pPr>
      <w:r>
        <w:rPr>
          <w:b/>
          <w:bCs/>
        </w:rPr>
        <w:t>Art. 5. Informarea Asociatiei</w:t>
      </w:r>
    </w:p>
    <w:p w14:paraId="5C0EA59C" w14:textId="77777777" w:rsidR="006C7B20" w:rsidRDefault="00000000">
      <w:pPr>
        <w:spacing w:after="100" w:line="264" w:lineRule="auto"/>
        <w:jc w:val="both"/>
      </w:pPr>
      <w:r>
        <w:t>Parintii au urmatoarele obligatii:</w:t>
      </w:r>
    </w:p>
    <w:p w14:paraId="38F428E4" w14:textId="77777777" w:rsidR="006C7B20" w:rsidRDefault="00000000">
      <w:pPr>
        <w:spacing w:after="50" w:line="264" w:lineRule="auto"/>
        <w:ind w:left="567" w:hanging="340"/>
        <w:jc w:val="both"/>
      </w:pPr>
      <w:r>
        <w:t>a) sa informeze Asociatia, in scris, inainte de deplasare, despre orice regim medical, alimentar sau medicatie a copilului si sa predea insotitorului medicatia necesara, cu instructiuni scrise de administrare;</w:t>
      </w:r>
    </w:p>
    <w:p w14:paraId="09D176CB" w14:textId="77777777" w:rsidR="006C7B20" w:rsidRDefault="00000000">
      <w:pPr>
        <w:spacing w:after="50" w:line="264" w:lineRule="auto"/>
        <w:ind w:left="567" w:hanging="340"/>
        <w:jc w:val="both"/>
      </w:pPr>
      <w:r>
        <w:t>b) sa comunice datele de contact la care pot fi gasiti permanent pe durata deplasarii;</w:t>
      </w:r>
    </w:p>
    <w:p w14:paraId="43C6F38E" w14:textId="77777777" w:rsidR="006C7B20" w:rsidRDefault="00000000">
      <w:pPr>
        <w:spacing w:after="50" w:line="264" w:lineRule="auto"/>
        <w:ind w:left="567" w:hanging="340"/>
        <w:jc w:val="both"/>
      </w:pPr>
      <w:r>
        <w:t>c) sa aduca si sa preia copilul la locul si ora stabilite de Asociatie;</w:t>
      </w:r>
    </w:p>
    <w:p w14:paraId="427A7610" w14:textId="77777777" w:rsidR="006C7B20" w:rsidRDefault="00000000">
      <w:pPr>
        <w:spacing w:after="50" w:line="264" w:lineRule="auto"/>
        <w:ind w:left="567" w:hanging="340"/>
        <w:jc w:val="both"/>
      </w:pPr>
      <w:r>
        <w:t>d) sa discute cu copilul regulile de comportament, siguranta si igiena prevazute in prezenta anexa.</w:t>
      </w:r>
    </w:p>
    <w:p w14:paraId="6F1017BB" w14:textId="77777777" w:rsidR="006C7B20" w:rsidRDefault="00000000">
      <w:pPr>
        <w:keepNext/>
        <w:spacing w:before="140" w:after="70"/>
      </w:pPr>
      <w:r>
        <w:rPr>
          <w:b/>
          <w:bCs/>
        </w:rPr>
        <w:t>Art. 6. Urgentele medicale</w:t>
      </w:r>
    </w:p>
    <w:p w14:paraId="576B4B8E" w14:textId="77777777" w:rsidR="006C7B20" w:rsidRDefault="00000000">
      <w:pPr>
        <w:spacing w:after="100" w:line="264" w:lineRule="auto"/>
        <w:jc w:val="both"/>
      </w:pPr>
      <w:r>
        <w:t>(1) In caz de urgenta medicala, insotitorul solicita de indata asistenta medicala, insoteste copilul la unitatea medicala si informeaza imediat parintele.</w:t>
      </w:r>
    </w:p>
    <w:p w14:paraId="4A3E72B5" w14:textId="77777777" w:rsidR="006C7B20" w:rsidRDefault="00000000">
      <w:pPr>
        <w:spacing w:after="100" w:line="264" w:lineRule="auto"/>
        <w:jc w:val="both"/>
      </w:pPr>
      <w:r>
        <w:t>(2) Parintele isi exprima, prin Anexa nr. 3, acordul ca, in situatia in care nu poate fi contactat, insotitorul sa ia legatura cu personalul medical si sa actioneze in interesul copilului. Deciziile medicale se iau de personalul medical, in conditiile legii.</w:t>
      </w:r>
    </w:p>
    <w:p w14:paraId="58C367B6" w14:textId="77777777" w:rsidR="006C7B20" w:rsidRDefault="00000000">
      <w:pPr>
        <w:spacing w:after="100" w:line="264" w:lineRule="auto"/>
        <w:jc w:val="both"/>
      </w:pPr>
      <w:r>
        <w:t>(3) Cheltuielile medicale care nu sunt acoperite de asigurare se suporta de parinte, cu exceptia cazurilor in care prejudiciul este imputabil Asociatiei.</w:t>
      </w:r>
    </w:p>
    <w:p w14:paraId="5B6EA8C7" w14:textId="77777777" w:rsidR="006C7B20" w:rsidRDefault="00000000">
      <w:pPr>
        <w:keepNext/>
        <w:spacing w:before="140" w:after="70"/>
      </w:pPr>
      <w:r>
        <w:rPr>
          <w:b/>
          <w:bCs/>
        </w:rPr>
        <w:t>Art. 7. Modificarile si retragerea</w:t>
      </w:r>
    </w:p>
    <w:p w14:paraId="3F4DB734" w14:textId="77777777" w:rsidR="006C7B20" w:rsidRDefault="00000000">
      <w:pPr>
        <w:spacing w:after="100" w:line="264" w:lineRule="auto"/>
        <w:jc w:val="both"/>
      </w:pPr>
      <w:r>
        <w:t>(1) Asociatia poate modifica aspecte privind transportul, cazarea sau programul numai din motive obiective, cu informarea parintilor cat mai curand posibil si, de regula, cu cel putin 24 de ore inainte.</w:t>
      </w:r>
    </w:p>
    <w:p w14:paraId="237A28B9" w14:textId="77777777" w:rsidR="006C7B20" w:rsidRDefault="00000000">
      <w:pPr>
        <w:spacing w:after="100" w:line="264" w:lineRule="auto"/>
        <w:jc w:val="both"/>
      </w:pPr>
      <w:r>
        <w:t>(2) In cazul retragerii sportivului din deplasare, Asociatia restituie sumele achitate, cu exceptia costurilor deja angajate care nu pot fi recuperate de la furnizori, dovedite de Asociatie.</w:t>
      </w:r>
    </w:p>
    <w:p w14:paraId="20790B17" w14:textId="77777777" w:rsidR="006C7B20" w:rsidRDefault="00000000">
      <w:pPr>
        <w:spacing w:after="100" w:line="264" w:lineRule="auto"/>
        <w:jc w:val="both"/>
      </w:pPr>
      <w:r>
        <w:t>(3) Daca deplasarea este anulata de Asociatie, sumele achitate se restituie integral.</w:t>
      </w:r>
    </w:p>
    <w:p w14:paraId="5EAB2893" w14:textId="77777777" w:rsidR="006C7B20" w:rsidRDefault="00000000">
      <w:pPr>
        <w:keepNext/>
        <w:spacing w:before="140" w:after="70"/>
      </w:pPr>
      <w:r>
        <w:rPr>
          <w:b/>
          <w:bCs/>
        </w:rPr>
        <w:t>Art. 8. Preluarea sportivului pe durata deplasarii</w:t>
      </w:r>
    </w:p>
    <w:p w14:paraId="67408A95" w14:textId="77777777" w:rsidR="006C7B20" w:rsidRDefault="00000000">
      <w:pPr>
        <w:spacing w:after="100" w:line="264" w:lineRule="auto"/>
        <w:jc w:val="both"/>
      </w:pPr>
      <w:r>
        <w:t>(1) Parintele care doreste sa preia copilul pe durata deplasarii transmite solicitarea in scris antrenorului principal. De la momentul preluarii, supravegherea copilului revine parintelui.</w:t>
      </w:r>
    </w:p>
    <w:p w14:paraId="321167A5" w14:textId="77777777" w:rsidR="006C7B20" w:rsidRDefault="00000000">
      <w:pPr>
        <w:spacing w:after="100" w:line="264" w:lineRule="auto"/>
        <w:jc w:val="both"/>
      </w:pPr>
      <w:r>
        <w:t>(2) Parintele care se afla in aceeasi localitate respecta programul stabilit de Asociatie si nu intervine in organizarea activitatii fara acordul insotitorilor.</w:t>
      </w:r>
    </w:p>
    <w:p w14:paraId="60C205E6" w14:textId="77777777" w:rsidR="006C7B20" w:rsidRDefault="00000000">
      <w:pPr>
        <w:keepNext/>
        <w:spacing w:before="260" w:after="140"/>
        <w:jc w:val="center"/>
      </w:pPr>
      <w:r>
        <w:rPr>
          <w:b/>
          <w:bCs/>
          <w:sz w:val="24"/>
          <w:szCs w:val="24"/>
        </w:rPr>
        <w:t>III. OBLIGATIILE SPORTIVILOR IN DEPLASARE</w:t>
      </w:r>
    </w:p>
    <w:p w14:paraId="0E69240C" w14:textId="77777777" w:rsidR="006C7B20" w:rsidRDefault="00000000">
      <w:pPr>
        <w:keepNext/>
        <w:spacing w:before="140" w:after="70"/>
      </w:pPr>
      <w:r>
        <w:rPr>
          <w:b/>
          <w:bCs/>
        </w:rPr>
        <w:t>Art. 9. Comportamentul si siguranta</w:t>
      </w:r>
    </w:p>
    <w:p w14:paraId="72988B84" w14:textId="77777777" w:rsidR="006C7B20" w:rsidRDefault="00000000">
      <w:pPr>
        <w:spacing w:after="100" w:line="264" w:lineRule="auto"/>
        <w:jc w:val="both"/>
      </w:pPr>
      <w:r>
        <w:t>Pe durata deplasarii, sportivii au urmatoarele obligatii:</w:t>
      </w:r>
    </w:p>
    <w:p w14:paraId="612D38C4" w14:textId="77777777" w:rsidR="006C7B20" w:rsidRDefault="00000000">
      <w:pPr>
        <w:spacing w:after="50" w:line="264" w:lineRule="auto"/>
        <w:ind w:left="567" w:hanging="340"/>
        <w:jc w:val="both"/>
      </w:pPr>
      <w:r>
        <w:t>a) sa respecte instructiunile insotitorilor si programul stabilit;</w:t>
      </w:r>
    </w:p>
    <w:p w14:paraId="1EE7B41C" w14:textId="77777777" w:rsidR="006C7B20" w:rsidRDefault="00000000">
      <w:pPr>
        <w:spacing w:after="50" w:line="264" w:lineRule="auto"/>
        <w:ind w:left="567" w:hanging="340"/>
        <w:jc w:val="both"/>
      </w:pPr>
      <w:r>
        <w:t>b) sa nu paraseasca locul din mijlocul de transport, spatiul de cazare, de masa sau de activitate fara acordul insotitorului;</w:t>
      </w:r>
    </w:p>
    <w:p w14:paraId="39F56825" w14:textId="77777777" w:rsidR="006C7B20" w:rsidRDefault="00000000">
      <w:pPr>
        <w:spacing w:after="50" w:line="264" w:lineRule="auto"/>
        <w:ind w:left="567" w:hanging="340"/>
        <w:jc w:val="both"/>
      </w:pPr>
      <w:r>
        <w:t>c) sa nu recurga la violenta si sa nu adopte comportamente provocatoare;</w:t>
      </w:r>
    </w:p>
    <w:p w14:paraId="16A92258" w14:textId="77777777" w:rsidR="006C7B20" w:rsidRDefault="00000000">
      <w:pPr>
        <w:spacing w:after="50" w:line="264" w:lineRule="auto"/>
        <w:ind w:left="567" w:hanging="340"/>
        <w:jc w:val="both"/>
      </w:pPr>
      <w:r>
        <w:t>d) sa foloseasca in siguranta spatiile comune: sa nu se aseze pe pervazuri, sa nu escaladeze balcoane si sa nu alerge pe scari;</w:t>
      </w:r>
    </w:p>
    <w:p w14:paraId="719747B5" w14:textId="77777777" w:rsidR="006C7B20" w:rsidRDefault="00000000">
      <w:pPr>
        <w:spacing w:after="50" w:line="264" w:lineRule="auto"/>
        <w:ind w:left="567" w:hanging="340"/>
        <w:jc w:val="both"/>
      </w:pPr>
      <w:r>
        <w:t>e) sa nu utilizeze surse de foc si sa nu transporte in bagaj obiecte periculoase;</w:t>
      </w:r>
    </w:p>
    <w:p w14:paraId="53A6DE5E" w14:textId="77777777" w:rsidR="006C7B20" w:rsidRDefault="00000000">
      <w:pPr>
        <w:spacing w:after="50" w:line="264" w:lineRule="auto"/>
        <w:ind w:left="567" w:hanging="340"/>
        <w:jc w:val="both"/>
      </w:pPr>
      <w:r>
        <w:t>f) sa nu detina si sa nu consume tutun, alcool sau alte substante interzise;</w:t>
      </w:r>
    </w:p>
    <w:p w14:paraId="43ADA07A" w14:textId="77777777" w:rsidR="006C7B20" w:rsidRDefault="00000000">
      <w:pPr>
        <w:spacing w:after="50" w:line="264" w:lineRule="auto"/>
        <w:ind w:left="567" w:hanging="340"/>
        <w:jc w:val="both"/>
      </w:pPr>
      <w:r>
        <w:lastRenderedPageBreak/>
        <w:t>g) sa nu ia medicamente decat cele predate insotitorului de parinte, conform instructiunilor acestuia;</w:t>
      </w:r>
    </w:p>
    <w:p w14:paraId="76F24A79" w14:textId="77777777" w:rsidR="006C7B20" w:rsidRDefault="00000000">
      <w:pPr>
        <w:spacing w:after="50" w:line="264" w:lineRule="auto"/>
        <w:ind w:left="567" w:hanging="340"/>
        <w:jc w:val="both"/>
      </w:pPr>
      <w:r>
        <w:t>h) sa nu intre in contact cu persoane necunoscute si sa anunte insotitorul despre orice situatie neobisnuita;</w:t>
      </w:r>
    </w:p>
    <w:p w14:paraId="48200236" w14:textId="77777777" w:rsidR="006C7B20" w:rsidRDefault="00000000">
      <w:pPr>
        <w:spacing w:after="50" w:line="264" w:lineRule="auto"/>
        <w:ind w:left="567" w:hanging="340"/>
        <w:jc w:val="both"/>
      </w:pPr>
      <w:r>
        <w:t>i) sa anunte imediat insotitorul daca el sau un coleg are o problema de sanatate sau se afla in pericol.</w:t>
      </w:r>
    </w:p>
    <w:p w14:paraId="0F01AE02" w14:textId="77777777" w:rsidR="006C7B20" w:rsidRDefault="00000000">
      <w:pPr>
        <w:keepNext/>
        <w:spacing w:before="140" w:after="70"/>
      </w:pPr>
      <w:r>
        <w:rPr>
          <w:b/>
          <w:bCs/>
        </w:rPr>
        <w:t>Art. 10. Cazarea</w:t>
      </w:r>
    </w:p>
    <w:p w14:paraId="4E7D34C7" w14:textId="77777777" w:rsidR="006C7B20" w:rsidRDefault="00000000">
      <w:pPr>
        <w:spacing w:after="100" w:line="264" w:lineRule="auto"/>
        <w:jc w:val="both"/>
      </w:pPr>
      <w:r>
        <w:t>Sportivii verifica starea camerei la sosire si semnaleaza insotitorului orice defectiune, utilizeaza cu grija mobilierul si echipamentele si nu incearca sa remedieze singuri defectiunile. Sportivii respecta programul de odihna, regulile de igiena si curatenia spatiilor.</w:t>
      </w:r>
    </w:p>
    <w:p w14:paraId="345E9D05" w14:textId="77777777" w:rsidR="006C7B20" w:rsidRDefault="00000000">
      <w:pPr>
        <w:keepNext/>
        <w:spacing w:before="140" w:after="70"/>
      </w:pPr>
      <w:r>
        <w:rPr>
          <w:b/>
          <w:bCs/>
        </w:rPr>
        <w:t>Art. 11. Telefoanele si bunurile personale</w:t>
      </w:r>
    </w:p>
    <w:p w14:paraId="2CBAA3C8" w14:textId="77777777" w:rsidR="006C7B20" w:rsidRDefault="00000000">
      <w:pPr>
        <w:spacing w:after="100" w:line="264" w:lineRule="auto"/>
        <w:jc w:val="both"/>
      </w:pPr>
      <w:r>
        <w:t>(1) Insotitorii pot stabili reguli privind utilizarea telefoanelor mobile, inclusiv intervale de odihna in care telefoanele sunt predate insotitorilor.</w:t>
      </w:r>
    </w:p>
    <w:p w14:paraId="0F29F6C4" w14:textId="77777777" w:rsidR="006C7B20" w:rsidRDefault="00000000">
      <w:pPr>
        <w:spacing w:after="100" w:line="264" w:lineRule="auto"/>
        <w:jc w:val="both"/>
      </w:pPr>
      <w:r>
        <w:t>(2) Obiectele de valoare care nu sunt predate insotitorului spre pastrare raman in grija sportivului.</w:t>
      </w:r>
    </w:p>
    <w:p w14:paraId="57EC7F24" w14:textId="77777777" w:rsidR="006C7B20" w:rsidRDefault="00000000">
      <w:pPr>
        <w:keepNext/>
        <w:spacing w:before="140" w:after="70"/>
      </w:pPr>
      <w:r>
        <w:rPr>
          <w:b/>
          <w:bCs/>
        </w:rPr>
        <w:t>Art. 12. Abaterile grave</w:t>
      </w:r>
    </w:p>
    <w:p w14:paraId="26D65BED" w14:textId="77777777" w:rsidR="006C7B20" w:rsidRDefault="00000000">
      <w:pPr>
        <w:spacing w:after="100" w:line="264" w:lineRule="auto"/>
        <w:jc w:val="both"/>
      </w:pPr>
      <w:r>
        <w:t>(1) In cazul unei abateri grave care pune in pericol siguranta sportivului sau a grupului, Asociatia poate decide intreruperea participarii sportivului la deplasare, dupa informarea parintelui.</w:t>
      </w:r>
    </w:p>
    <w:p w14:paraId="08915065" w14:textId="77777777" w:rsidR="006C7B20" w:rsidRDefault="00000000">
      <w:pPr>
        <w:spacing w:after="100" w:line="264" w:lineRule="auto"/>
        <w:jc w:val="both"/>
      </w:pPr>
      <w:r>
        <w:rPr>
          <w:color w:val="000000"/>
        </w:rPr>
        <w:t>(2) In aceasta situatie, sportivul este preluat de parinte sau insotit de un adult desemnat cu acordul parintelui. Sportivul minor nu este trimis acasa neinsotit. Eventualele cheltuieli suplimentare de intoarcere se comunica parintelui, se justifica prin documente si se suporta in functie de cauza intreruperii, fara a inlatura raspunderea Asociatiei pentru faptele care ii sunt imputabile.</w:t>
      </w:r>
    </w:p>
    <w:p w14:paraId="49C5D622" w14:textId="77777777" w:rsidR="006C7B20" w:rsidRDefault="00000000">
      <w:pPr>
        <w:keepNext/>
        <w:spacing w:before="260" w:after="140"/>
        <w:jc w:val="center"/>
      </w:pPr>
      <w:r>
        <w:rPr>
          <w:b/>
          <w:bCs/>
          <w:sz w:val="24"/>
          <w:szCs w:val="24"/>
        </w:rPr>
        <w:t>IV. OBLIGATIILE INSOTITORILOR</w:t>
      </w:r>
    </w:p>
    <w:p w14:paraId="45B4ACF8" w14:textId="77777777" w:rsidR="006C7B20" w:rsidRDefault="00000000">
      <w:pPr>
        <w:keepNext/>
        <w:spacing w:before="140" w:after="70"/>
      </w:pPr>
      <w:r>
        <w:rPr>
          <w:b/>
          <w:bCs/>
        </w:rPr>
        <w:t>Art. 13. Supravegherea grupului</w:t>
      </w:r>
    </w:p>
    <w:p w14:paraId="3F5C7F09" w14:textId="77777777" w:rsidR="006C7B20" w:rsidRDefault="00000000">
      <w:pPr>
        <w:spacing w:after="100" w:line="264" w:lineRule="auto"/>
        <w:jc w:val="both"/>
      </w:pPr>
      <w:r>
        <w:t>Insotitorii desemnati de Asociatie au urmatoarele obligatii:</w:t>
      </w:r>
    </w:p>
    <w:p w14:paraId="5A82470C" w14:textId="77777777" w:rsidR="006C7B20" w:rsidRDefault="00000000">
      <w:pPr>
        <w:spacing w:after="50" w:line="264" w:lineRule="auto"/>
        <w:ind w:left="567" w:hanging="340"/>
        <w:jc w:val="both"/>
      </w:pPr>
      <w:r>
        <w:t>a) asigura supravegherea sportivilor pe toata durata deplasarii, inclusiv in timpul transportului, cazarii, meselor si activitatilor sportive;</w:t>
      </w:r>
    </w:p>
    <w:p w14:paraId="52EC7BD6" w14:textId="77777777" w:rsidR="006C7B20" w:rsidRDefault="00000000">
      <w:pPr>
        <w:spacing w:after="50" w:line="264" w:lineRule="auto"/>
        <w:ind w:left="567" w:hanging="340"/>
        <w:jc w:val="both"/>
      </w:pPr>
      <w:r>
        <w:t>b) verifica inainte de plecare prezenta sportivilor, documentele de identitate, avizele medicale, documentele de calatorie si medicatia predata de parinti;</w:t>
      </w:r>
    </w:p>
    <w:p w14:paraId="5557B0D5" w14:textId="77777777" w:rsidR="006C7B20" w:rsidRDefault="00000000">
      <w:pPr>
        <w:spacing w:after="50" w:line="264" w:lineRule="auto"/>
        <w:ind w:left="567" w:hanging="340"/>
        <w:jc w:val="both"/>
      </w:pPr>
      <w:r>
        <w:t>c) comunica cu parintii prin canalele stabilite de Asociatie si anunta de indata orice modificare de program;</w:t>
      </w:r>
    </w:p>
    <w:p w14:paraId="2027D165" w14:textId="77777777" w:rsidR="006C7B20" w:rsidRDefault="00000000">
      <w:pPr>
        <w:spacing w:after="50" w:line="264" w:lineRule="auto"/>
        <w:ind w:left="567" w:hanging="340"/>
        <w:jc w:val="both"/>
      </w:pPr>
      <w:r>
        <w:t>d) in caz de urgenta, acorda primul ajutor in limita pregatirii, apeleaza serviciile de urgenta si informeaza parintii si conducerea Asociatiei;</w:t>
      </w:r>
    </w:p>
    <w:p w14:paraId="3298C664" w14:textId="77777777" w:rsidR="006C7B20" w:rsidRDefault="00000000">
      <w:pPr>
        <w:spacing w:after="50" w:line="264" w:lineRule="auto"/>
        <w:ind w:left="567" w:hanging="340"/>
        <w:jc w:val="both"/>
      </w:pPr>
      <w:r>
        <w:t>e) nu consuma bauturi alcoolice sau alte substante interzise pe durata deplasarii;</w:t>
      </w:r>
    </w:p>
    <w:p w14:paraId="29FFB4BC" w14:textId="77777777" w:rsidR="006C7B20" w:rsidRDefault="00000000">
      <w:pPr>
        <w:spacing w:after="50" w:line="264" w:lineRule="auto"/>
        <w:ind w:left="567" w:hanging="340"/>
        <w:jc w:val="both"/>
      </w:pPr>
      <w:r>
        <w:t>f) nu parasesc grupul fara a asigura supravegherea acestuia de catre un alt insotitor;</w:t>
      </w:r>
    </w:p>
    <w:p w14:paraId="51C551EF" w14:textId="77777777" w:rsidR="006C7B20" w:rsidRDefault="00000000">
      <w:pPr>
        <w:spacing w:after="50" w:line="264" w:lineRule="auto"/>
        <w:ind w:left="567" w:hanging="340"/>
        <w:jc w:val="both"/>
      </w:pPr>
      <w:r>
        <w:t>g) intocmesc, la incheierea deplasarii, o scurta informare privind eventualele incidente.</w:t>
      </w:r>
    </w:p>
    <w:p w14:paraId="19E51C29" w14:textId="77777777" w:rsidR="006C7B20" w:rsidRDefault="00000000">
      <w:pPr>
        <w:spacing w:before="300" w:after="60"/>
      </w:pPr>
      <w:r>
        <w:rPr>
          <w:b/>
          <w:bCs/>
        </w:rPr>
        <w:t>Presedinte,</w:t>
      </w:r>
      <w:r>
        <w:t xml:space="preserve"> Gepian Petru-Razvan</w:t>
      </w:r>
    </w:p>
    <w:sectPr w:rsidR="006C7B20">
      <w:footerReference w:type="default" r:id="rId7"/>
      <w:pgSz w:w="11906" w:h="16838"/>
      <w:pgMar w:top="1000" w:right="1134" w:bottom="1000"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4AA1A" w14:textId="77777777" w:rsidR="00812310" w:rsidRDefault="00812310">
      <w:r>
        <w:separator/>
      </w:r>
    </w:p>
  </w:endnote>
  <w:endnote w:type="continuationSeparator" w:id="0">
    <w:p w14:paraId="3AFA77B5" w14:textId="77777777" w:rsidR="00812310" w:rsidRDefault="00812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939EF" w14:textId="77777777" w:rsidR="006C7B20" w:rsidRDefault="00000000">
    <w:pPr>
      <w:jc w:val="center"/>
    </w:pPr>
    <w:r>
      <w:rPr>
        <w:sz w:val="18"/>
        <w:szCs w:val="18"/>
      </w:rPr>
      <w:t xml:space="preserve">Anexa nr. 2 la ROI – ACS „Baschet Star” Oradea – pagina </w:t>
    </w:r>
    <w:r>
      <w:rPr>
        <w:sz w:val="18"/>
        <w:szCs w:val="18"/>
      </w:rPr>
      <w:fldChar w:fldCharType="begin"/>
    </w:r>
    <w:r>
      <w:rPr>
        <w:sz w:val="18"/>
        <w:szCs w:val="18"/>
      </w:rPr>
      <w:instrText>PAGE</w:instrText>
    </w:r>
    <w:r>
      <w:rPr>
        <w:sz w:val="18"/>
        <w:szCs w:val="18"/>
      </w:rPr>
      <w:fldChar w:fldCharType="separate"/>
    </w:r>
    <w:r w:rsidR="00C97246">
      <w:rPr>
        <w:noProof/>
        <w:sz w:val="18"/>
        <w:szCs w:val="18"/>
      </w:rPr>
      <w:t>1</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C97246">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273C0" w14:textId="77777777" w:rsidR="00812310" w:rsidRDefault="00812310">
      <w:r>
        <w:separator/>
      </w:r>
    </w:p>
  </w:footnote>
  <w:footnote w:type="continuationSeparator" w:id="0">
    <w:p w14:paraId="3D19742B" w14:textId="77777777" w:rsidR="00812310" w:rsidRDefault="00812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42827"/>
    <w:multiLevelType w:val="hybridMultilevel"/>
    <w:tmpl w:val="BA96BF0C"/>
    <w:lvl w:ilvl="0" w:tplc="AAE4883C">
      <w:start w:val="1"/>
      <w:numFmt w:val="bullet"/>
      <w:lvlText w:val="●"/>
      <w:lvlJc w:val="left"/>
      <w:pPr>
        <w:ind w:left="720" w:hanging="360"/>
      </w:pPr>
    </w:lvl>
    <w:lvl w:ilvl="1" w:tplc="E1FAC472">
      <w:start w:val="1"/>
      <w:numFmt w:val="bullet"/>
      <w:lvlText w:val="○"/>
      <w:lvlJc w:val="left"/>
      <w:pPr>
        <w:ind w:left="1440" w:hanging="360"/>
      </w:pPr>
    </w:lvl>
    <w:lvl w:ilvl="2" w:tplc="FDF8BEFC">
      <w:start w:val="1"/>
      <w:numFmt w:val="bullet"/>
      <w:lvlText w:val="■"/>
      <w:lvlJc w:val="left"/>
      <w:pPr>
        <w:ind w:left="2160" w:hanging="360"/>
      </w:pPr>
    </w:lvl>
    <w:lvl w:ilvl="3" w:tplc="4C968078">
      <w:start w:val="1"/>
      <w:numFmt w:val="bullet"/>
      <w:lvlText w:val="●"/>
      <w:lvlJc w:val="left"/>
      <w:pPr>
        <w:ind w:left="2880" w:hanging="360"/>
      </w:pPr>
    </w:lvl>
    <w:lvl w:ilvl="4" w:tplc="18CCBE50">
      <w:start w:val="1"/>
      <w:numFmt w:val="bullet"/>
      <w:lvlText w:val="○"/>
      <w:lvlJc w:val="left"/>
      <w:pPr>
        <w:ind w:left="3600" w:hanging="360"/>
      </w:pPr>
    </w:lvl>
    <w:lvl w:ilvl="5" w:tplc="ACAA74F4">
      <w:start w:val="1"/>
      <w:numFmt w:val="bullet"/>
      <w:lvlText w:val="■"/>
      <w:lvlJc w:val="left"/>
      <w:pPr>
        <w:ind w:left="4320" w:hanging="360"/>
      </w:pPr>
    </w:lvl>
    <w:lvl w:ilvl="6" w:tplc="2C3E97A4">
      <w:start w:val="1"/>
      <w:numFmt w:val="bullet"/>
      <w:lvlText w:val="●"/>
      <w:lvlJc w:val="left"/>
      <w:pPr>
        <w:ind w:left="5040" w:hanging="360"/>
      </w:pPr>
    </w:lvl>
    <w:lvl w:ilvl="7" w:tplc="F22E8B42">
      <w:start w:val="1"/>
      <w:numFmt w:val="bullet"/>
      <w:lvlText w:val="●"/>
      <w:lvlJc w:val="left"/>
      <w:pPr>
        <w:ind w:left="5760" w:hanging="360"/>
      </w:pPr>
    </w:lvl>
    <w:lvl w:ilvl="8" w:tplc="F6465D5E">
      <w:start w:val="1"/>
      <w:numFmt w:val="bullet"/>
      <w:lvlText w:val="●"/>
      <w:lvlJc w:val="left"/>
      <w:pPr>
        <w:ind w:left="6480" w:hanging="360"/>
      </w:pPr>
    </w:lvl>
  </w:abstractNum>
  <w:num w:numId="1" w16cid:durableId="19543623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B20"/>
    <w:rsid w:val="001566FE"/>
    <w:rsid w:val="006C7B20"/>
    <w:rsid w:val="00812310"/>
    <w:rsid w:val="00C97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2A0FE"/>
  <w15:docId w15:val="{2E725B81-CE23-44BD-A464-71490434F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000000"/>
      <w:sz w:val="32"/>
      <w:szCs w:val="32"/>
    </w:rPr>
  </w:style>
  <w:style w:type="paragraph" w:styleId="Heading2">
    <w:name w:val="heading 2"/>
    <w:uiPriority w:val="9"/>
    <w:semiHidden/>
    <w:unhideWhenUsed/>
    <w:qFormat/>
    <w:pPr>
      <w:outlineLvl w:val="1"/>
    </w:pPr>
    <w:rPr>
      <w:color w:val="000000"/>
      <w:sz w:val="26"/>
      <w:szCs w:val="26"/>
    </w:rPr>
  </w:style>
  <w:style w:type="paragraph" w:styleId="Heading3">
    <w:name w:val="heading 3"/>
    <w:uiPriority w:val="9"/>
    <w:semiHidden/>
    <w:unhideWhenUsed/>
    <w:qFormat/>
    <w:pPr>
      <w:outlineLvl w:val="2"/>
    </w:pPr>
    <w:rPr>
      <w:color w:val="000000"/>
      <w:sz w:val="24"/>
      <w:szCs w:val="24"/>
    </w:rPr>
  </w:style>
  <w:style w:type="paragraph" w:styleId="Heading4">
    <w:name w:val="heading 4"/>
    <w:uiPriority w:val="9"/>
    <w:semiHidden/>
    <w:unhideWhenUsed/>
    <w:qFormat/>
    <w:pPr>
      <w:outlineLvl w:val="3"/>
    </w:pPr>
    <w:rPr>
      <w:i/>
      <w:iCs/>
      <w:color w:val="000000"/>
    </w:rPr>
  </w:style>
  <w:style w:type="paragraph" w:styleId="Heading5">
    <w:name w:val="heading 5"/>
    <w:uiPriority w:val="9"/>
    <w:semiHidden/>
    <w:unhideWhenUsed/>
    <w:qFormat/>
    <w:pPr>
      <w:outlineLvl w:val="4"/>
    </w:pPr>
    <w:rPr>
      <w:color w:val="000000"/>
    </w:rPr>
  </w:style>
  <w:style w:type="paragraph" w:styleId="Heading6">
    <w:name w:val="heading 6"/>
    <w:uiPriority w:val="9"/>
    <w:semiHidden/>
    <w:unhideWhenUsed/>
    <w:qFormat/>
    <w:pPr>
      <w:outlineLvl w:val="5"/>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color w:val="000000"/>
      <w:sz w:val="56"/>
      <w:szCs w:val="56"/>
    </w:rPr>
  </w:style>
  <w:style w:type="paragraph" w:customStyle="1" w:styleId="Strong1">
    <w:name w:val="Strong1"/>
    <w:qFormat/>
    <w:rPr>
      <w:b/>
      <w:bCs/>
      <w:color w:val="000000"/>
    </w:rPr>
  </w:style>
  <w:style w:type="paragraph" w:styleId="ListParagraph">
    <w:name w:val="List Paragraph"/>
    <w:qFormat/>
    <w:rPr>
      <w:color w:val="000000"/>
    </w:rPr>
  </w:style>
  <w:style w:type="character" w:styleId="Hyperlink">
    <w:name w:val="Hyperlink"/>
    <w:uiPriority w:val="99"/>
    <w:unhideWhenUsed/>
    <w:rPr>
      <w:color w:val="000000"/>
      <w:u w:val="single"/>
    </w:rPr>
  </w:style>
  <w:style w:type="character" w:styleId="FootnoteReference">
    <w:name w:val="footnote reference"/>
    <w:uiPriority w:val="99"/>
    <w:semiHidden/>
    <w:unhideWhenUsed/>
    <w:rPr>
      <w:color w:val="000000"/>
      <w:vertAlign w:val="superscript"/>
    </w:rPr>
  </w:style>
  <w:style w:type="paragraph" w:styleId="FootnoteText">
    <w:name w:val="footnote text"/>
    <w:link w:val="FootnoteTextChar"/>
    <w:uiPriority w:val="99"/>
    <w:semiHidden/>
    <w:unhideWhenUsed/>
    <w:rPr>
      <w:color w:val="000000"/>
      <w:sz w:val="20"/>
      <w:szCs w:val="20"/>
    </w:rPr>
  </w:style>
  <w:style w:type="character" w:customStyle="1" w:styleId="FootnoteTextChar">
    <w:name w:val="Footnote Text Char"/>
    <w:link w:val="FootnoteText"/>
    <w:uiPriority w:val="99"/>
    <w:semiHidden/>
    <w:unhideWhenUsed/>
    <w:rPr>
      <w:color w:val="000000"/>
      <w:sz w:val="20"/>
      <w:szCs w:val="20"/>
    </w:rPr>
  </w:style>
  <w:style w:type="character" w:styleId="EndnoteReference">
    <w:name w:val="endnote reference"/>
    <w:uiPriority w:val="99"/>
    <w:semiHidden/>
    <w:unhideWhenUsed/>
    <w:rPr>
      <w:color w:val="000000"/>
      <w:vertAlign w:val="superscript"/>
    </w:rPr>
  </w:style>
  <w:style w:type="paragraph" w:styleId="EndnoteText">
    <w:name w:val="endnote text"/>
    <w:link w:val="EndnoteTextChar"/>
    <w:uiPriority w:val="99"/>
    <w:semiHidden/>
    <w:unhideWhenUsed/>
    <w:rPr>
      <w:color w:val="000000"/>
      <w:sz w:val="20"/>
      <w:szCs w:val="20"/>
    </w:rPr>
  </w:style>
  <w:style w:type="character" w:customStyle="1" w:styleId="EndnoteTextChar">
    <w:name w:val="Endnote Text Char"/>
    <w:link w:val="EndnoteText"/>
    <w:uiPriority w:val="99"/>
    <w:semiHidden/>
    <w:unhideWhenUsed/>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1300</Words>
  <Characters>7415</Characters>
  <Application>Microsoft Office Word</Application>
  <DocSecurity>0</DocSecurity>
  <Lines>61</Lines>
  <Paragraphs>17</Paragraphs>
  <ScaleCrop>false</ScaleCrop>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 Nico</cp:lastModifiedBy>
  <cp:revision>2</cp:revision>
  <dcterms:created xsi:type="dcterms:W3CDTF">2026-10-01T07:21:00Z</dcterms:created>
  <dcterms:modified xsi:type="dcterms:W3CDTF">2026-10-01T07:21:00Z</dcterms:modified>
</cp:coreProperties>
</file>